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472" w:rsidRDefault="00947536">
      <w:pPr>
        <w:jc w:val="center"/>
        <w:rPr>
          <w:sz w:val="36"/>
          <w:szCs w:val="36"/>
        </w:rPr>
      </w:pPr>
      <w:r>
        <w:rPr>
          <w:rFonts w:hint="eastAsia"/>
          <w:sz w:val="36"/>
          <w:szCs w:val="36"/>
        </w:rPr>
        <w:t>关于报名参加第十九期</w:t>
      </w:r>
      <w:r>
        <w:rPr>
          <w:sz w:val="36"/>
          <w:szCs w:val="36"/>
        </w:rPr>
        <w:t>首次开课教师培训的通知</w:t>
      </w:r>
    </w:p>
    <w:p w:rsidR="00787472" w:rsidRDefault="00947536">
      <w:pPr>
        <w:widowControl/>
        <w:shd w:val="clear" w:color="auto" w:fill="FFFFFF"/>
        <w:spacing w:before="100" w:beforeAutospacing="1" w:after="100" w:afterAutospacing="1"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校内各教学单位：</w:t>
      </w:r>
    </w:p>
    <w:p w:rsidR="00787472" w:rsidRDefault="00947536">
      <w:pPr>
        <w:widowControl/>
        <w:shd w:val="clear" w:color="auto" w:fill="FFFFFF"/>
        <w:spacing w:before="100" w:beforeAutospacing="1" w:after="100" w:afterAutospacing="1" w:line="360" w:lineRule="auto"/>
        <w:ind w:firstLine="482"/>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根据《西南交通大学关于加强青年教师培养的若干意见》（</w:t>
      </w:r>
      <w:proofErr w:type="gramStart"/>
      <w:r>
        <w:rPr>
          <w:rFonts w:asciiTheme="minorEastAsia" w:hAnsiTheme="minorEastAsia" w:cs="宋体" w:hint="eastAsia"/>
          <w:color w:val="000000"/>
          <w:kern w:val="0"/>
          <w:sz w:val="24"/>
          <w:szCs w:val="24"/>
        </w:rPr>
        <w:t>西交校</w:t>
      </w:r>
      <w:r>
        <w:rPr>
          <w:rFonts w:asciiTheme="minorEastAsia" w:hAnsiTheme="minorEastAsia" w:cs="宋体"/>
          <w:color w:val="000000"/>
          <w:kern w:val="0"/>
          <w:sz w:val="24"/>
          <w:szCs w:val="24"/>
        </w:rPr>
        <w:t>人</w:t>
      </w:r>
      <w:proofErr w:type="gramEnd"/>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2013</w:t>
      </w:r>
      <w:r>
        <w:rPr>
          <w:rFonts w:asciiTheme="minorEastAsia" w:hAnsiTheme="minorEastAsia" w:cs="宋体" w:hint="eastAsia"/>
          <w:color w:val="000000"/>
          <w:kern w:val="0"/>
          <w:sz w:val="24"/>
          <w:szCs w:val="24"/>
        </w:rPr>
        <w:t>]</w:t>
      </w:r>
      <w:r>
        <w:rPr>
          <w:rFonts w:asciiTheme="minorEastAsia" w:hAnsiTheme="minorEastAsia" w:cs="宋体"/>
          <w:color w:val="000000"/>
          <w:kern w:val="0"/>
          <w:sz w:val="24"/>
          <w:szCs w:val="24"/>
        </w:rPr>
        <w:t>12</w:t>
      </w:r>
      <w:r>
        <w:rPr>
          <w:rFonts w:asciiTheme="minorEastAsia" w:hAnsiTheme="minorEastAsia" w:cs="宋体" w:hint="eastAsia"/>
          <w:color w:val="000000"/>
          <w:kern w:val="0"/>
          <w:sz w:val="24"/>
          <w:szCs w:val="24"/>
        </w:rPr>
        <w:t>号</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及相关</w:t>
      </w:r>
      <w:r>
        <w:rPr>
          <w:rFonts w:asciiTheme="minorEastAsia" w:hAnsiTheme="minorEastAsia" w:cs="宋体"/>
          <w:color w:val="000000"/>
          <w:kern w:val="0"/>
          <w:sz w:val="24"/>
          <w:szCs w:val="24"/>
        </w:rPr>
        <w:t>文件</w:t>
      </w:r>
      <w:r>
        <w:rPr>
          <w:rFonts w:asciiTheme="minorEastAsia" w:hAnsiTheme="minorEastAsia" w:cs="宋体" w:hint="eastAsia"/>
          <w:color w:val="000000"/>
          <w:kern w:val="0"/>
          <w:sz w:val="24"/>
          <w:szCs w:val="24"/>
        </w:rPr>
        <w:t>，</w:t>
      </w:r>
      <w:proofErr w:type="gramStart"/>
      <w:r>
        <w:rPr>
          <w:rFonts w:asciiTheme="minorEastAsia" w:hAnsiTheme="minorEastAsia" w:cs="宋体" w:hint="eastAsia"/>
          <w:color w:val="000000"/>
          <w:kern w:val="0"/>
          <w:sz w:val="24"/>
          <w:szCs w:val="24"/>
        </w:rPr>
        <w:t>凡首</w:t>
      </w:r>
      <w:proofErr w:type="gramEnd"/>
      <w:r>
        <w:rPr>
          <w:rFonts w:asciiTheme="minorEastAsia" w:hAnsiTheme="minorEastAsia" w:cs="宋体" w:hint="eastAsia"/>
          <w:color w:val="000000"/>
          <w:kern w:val="0"/>
          <w:sz w:val="24"/>
          <w:szCs w:val="24"/>
        </w:rPr>
        <w:t>次给我校本科生开课的教师（包括由外单位调入我校年龄在</w:t>
      </w:r>
      <w:r>
        <w:rPr>
          <w:rFonts w:asciiTheme="minorEastAsia" w:hAnsiTheme="minorEastAsia" w:cs="Arial"/>
          <w:color w:val="000000"/>
          <w:kern w:val="0"/>
          <w:sz w:val="24"/>
          <w:szCs w:val="24"/>
        </w:rPr>
        <w:t>40</w:t>
      </w:r>
      <w:r>
        <w:rPr>
          <w:rFonts w:asciiTheme="minorEastAsia" w:hAnsiTheme="minorEastAsia" w:cs="宋体" w:hint="eastAsia"/>
          <w:color w:val="000000"/>
          <w:kern w:val="0"/>
          <w:sz w:val="24"/>
          <w:szCs w:val="24"/>
        </w:rPr>
        <w:t>周岁以下，职称为副高及以下在我校首次开课者；也包括首次独立担任本科或研究生政治理论课主讲的辅导员），必须接受由学校及相关学院安排的两级指导专家为期一学年的跟踪指导和对所开课程授课质量的达标评估。为此，我校教师发展中心拟在</w:t>
      </w:r>
      <w:r>
        <w:rPr>
          <w:rFonts w:asciiTheme="minorEastAsia" w:hAnsiTheme="minorEastAsia" w:cs="Arial"/>
          <w:color w:val="000000"/>
          <w:kern w:val="0"/>
          <w:sz w:val="24"/>
          <w:szCs w:val="24"/>
        </w:rPr>
        <w:t>2019-2020</w:t>
      </w:r>
      <w:r>
        <w:rPr>
          <w:rFonts w:asciiTheme="minorEastAsia" w:hAnsiTheme="minorEastAsia" w:cs="宋体" w:hint="eastAsia"/>
          <w:color w:val="000000"/>
          <w:kern w:val="0"/>
          <w:sz w:val="24"/>
          <w:szCs w:val="24"/>
        </w:rPr>
        <w:t>学年进行第十九期首次开课教师授课质量跟踪指导与培训。现将有关事项通知如下：</w:t>
      </w:r>
    </w:p>
    <w:p w:rsidR="00787472" w:rsidRDefault="00947536">
      <w:pPr>
        <w:widowControl/>
        <w:shd w:val="clear" w:color="auto" w:fill="FFFFFF"/>
        <w:spacing w:before="100" w:beforeAutospacing="1" w:after="100" w:afterAutospacing="1" w:line="360" w:lineRule="auto"/>
        <w:ind w:firstLine="480"/>
        <w:jc w:val="left"/>
        <w:rPr>
          <w:rFonts w:ascii="宋体" w:eastAsia="宋体" w:hAnsi="宋体" w:cs="宋体"/>
          <w:color w:val="000000"/>
          <w:kern w:val="0"/>
          <w:sz w:val="24"/>
          <w:szCs w:val="24"/>
        </w:rPr>
      </w:pPr>
      <w:r>
        <w:rPr>
          <w:rFonts w:ascii="Arial" w:eastAsia="宋体" w:hAnsi="Arial" w:cs="Arial"/>
          <w:color w:val="000000"/>
          <w:kern w:val="0"/>
          <w:sz w:val="24"/>
          <w:szCs w:val="24"/>
        </w:rPr>
        <w:t>1</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参加首次开课培训的教师</w:t>
      </w:r>
      <w:r>
        <w:rPr>
          <w:rFonts w:ascii="宋体" w:eastAsia="宋体" w:hAnsi="宋体" w:cs="宋体" w:hint="eastAsia"/>
          <w:b/>
          <w:bCs/>
          <w:color w:val="FF0000"/>
          <w:kern w:val="0"/>
          <w:sz w:val="24"/>
          <w:szCs w:val="24"/>
          <w:u w:val="single"/>
        </w:rPr>
        <w:t>必须具备担任本科课程教学助理（即助教包括实验课程）</w:t>
      </w:r>
      <w:r>
        <w:rPr>
          <w:rFonts w:ascii="Arial" w:eastAsia="宋体" w:hAnsi="Arial" w:cs="Arial"/>
          <w:b/>
          <w:bCs/>
          <w:color w:val="FF0000"/>
          <w:kern w:val="0"/>
          <w:sz w:val="24"/>
          <w:szCs w:val="24"/>
          <w:u w:val="single"/>
        </w:rPr>
        <w:t>1</w:t>
      </w:r>
      <w:r>
        <w:rPr>
          <w:rFonts w:ascii="宋体" w:eastAsia="宋体" w:hAnsi="宋体" w:cs="宋体" w:hint="eastAsia"/>
          <w:b/>
          <w:bCs/>
          <w:color w:val="FF0000"/>
          <w:kern w:val="0"/>
          <w:sz w:val="24"/>
          <w:szCs w:val="24"/>
          <w:u w:val="single"/>
        </w:rPr>
        <w:t>年或</w:t>
      </w:r>
      <w:r>
        <w:rPr>
          <w:rFonts w:ascii="Arial" w:eastAsia="宋体" w:hAnsi="Arial" w:cs="Arial"/>
          <w:b/>
          <w:bCs/>
          <w:color w:val="FF0000"/>
          <w:kern w:val="0"/>
          <w:sz w:val="24"/>
          <w:szCs w:val="24"/>
          <w:u w:val="single"/>
        </w:rPr>
        <w:t>1</w:t>
      </w:r>
      <w:r>
        <w:rPr>
          <w:rFonts w:ascii="宋体" w:eastAsia="宋体" w:hAnsi="宋体" w:cs="宋体" w:hint="eastAsia"/>
          <w:b/>
          <w:bCs/>
          <w:color w:val="FF0000"/>
          <w:kern w:val="0"/>
          <w:sz w:val="24"/>
          <w:szCs w:val="24"/>
          <w:u w:val="single"/>
        </w:rPr>
        <w:t>年以上工作经历</w:t>
      </w:r>
      <w:r>
        <w:rPr>
          <w:rFonts w:ascii="宋体" w:eastAsia="宋体" w:hAnsi="宋体" w:cs="宋体" w:hint="eastAsia"/>
          <w:color w:val="000000"/>
          <w:kern w:val="0"/>
          <w:sz w:val="24"/>
          <w:szCs w:val="24"/>
        </w:rPr>
        <w:t>（原则上以上学期期末统计的人员为准）。</w:t>
      </w:r>
    </w:p>
    <w:p w:rsidR="00787472" w:rsidRDefault="00947536">
      <w:pPr>
        <w:widowControl/>
        <w:shd w:val="clear" w:color="auto" w:fill="FFFFFF"/>
        <w:spacing w:before="100" w:beforeAutospacing="1" w:after="100" w:afterAutospacing="1" w:line="360" w:lineRule="auto"/>
        <w:ind w:firstLine="480"/>
        <w:jc w:val="left"/>
        <w:rPr>
          <w:rFonts w:ascii="宋体" w:eastAsia="宋体" w:hAnsi="宋体" w:cs="宋体"/>
          <w:color w:val="000000"/>
          <w:kern w:val="0"/>
          <w:sz w:val="24"/>
          <w:szCs w:val="24"/>
        </w:rPr>
      </w:pPr>
      <w:r>
        <w:rPr>
          <w:rFonts w:ascii="Arial" w:eastAsia="宋体" w:hAnsi="Arial" w:cs="Arial"/>
          <w:color w:val="000000"/>
          <w:kern w:val="0"/>
          <w:sz w:val="24"/>
          <w:szCs w:val="24"/>
        </w:rPr>
        <w:t xml:space="preserve">2. </w:t>
      </w:r>
      <w:r>
        <w:rPr>
          <w:rFonts w:ascii="宋体" w:eastAsia="宋体" w:hAnsi="宋体" w:cs="宋体" w:hint="eastAsia"/>
          <w:color w:val="000000"/>
          <w:kern w:val="0"/>
          <w:sz w:val="24"/>
          <w:szCs w:val="24"/>
        </w:rPr>
        <w:t>已完成教学助理工作的青年教师向所在</w:t>
      </w:r>
      <w:r>
        <w:rPr>
          <w:rFonts w:ascii="宋体" w:eastAsia="宋体" w:hAnsi="宋体" w:cs="宋体"/>
          <w:color w:val="000000"/>
          <w:kern w:val="0"/>
          <w:sz w:val="24"/>
          <w:szCs w:val="24"/>
        </w:rPr>
        <w:t>学院提交</w:t>
      </w:r>
      <w:r>
        <w:rPr>
          <w:rFonts w:ascii="宋体" w:eastAsia="宋体" w:hAnsi="宋体" w:cs="宋体" w:hint="eastAsia"/>
          <w:color w:val="000000"/>
          <w:kern w:val="0"/>
          <w:sz w:val="24"/>
          <w:szCs w:val="24"/>
        </w:rPr>
        <w:t>首次开课培训申请，须填报</w:t>
      </w:r>
      <w:r>
        <w:rPr>
          <w:rFonts w:ascii="宋体" w:eastAsia="宋体" w:hAnsi="宋体" w:cs="宋体" w:hint="eastAsia"/>
          <w:b/>
          <w:color w:val="FF0000"/>
          <w:kern w:val="0"/>
          <w:sz w:val="24"/>
          <w:szCs w:val="24"/>
          <w:u w:val="single"/>
        </w:rPr>
        <w:t>《西南交通大学青年教师教学助理工作总结表》</w:t>
      </w:r>
      <w:r>
        <w:rPr>
          <w:rFonts w:ascii="宋体" w:eastAsia="宋体" w:hAnsi="宋体" w:cs="宋体" w:hint="eastAsia"/>
          <w:color w:val="000000"/>
          <w:kern w:val="0"/>
          <w:sz w:val="24"/>
          <w:szCs w:val="24"/>
        </w:rPr>
        <w:t>（见附件），学院应认真审核。</w:t>
      </w:r>
    </w:p>
    <w:p w:rsidR="00787472" w:rsidRDefault="00947536">
      <w:pPr>
        <w:widowControl/>
        <w:shd w:val="clear" w:color="auto" w:fill="FFFFFF"/>
        <w:spacing w:before="100" w:beforeAutospacing="1" w:after="100" w:afterAutospacing="1" w:line="360" w:lineRule="auto"/>
        <w:ind w:firstLine="480"/>
        <w:jc w:val="left"/>
        <w:rPr>
          <w:rFonts w:ascii="宋体" w:eastAsia="宋体" w:hAnsi="宋体" w:cs="宋体"/>
          <w:color w:val="000000"/>
          <w:kern w:val="0"/>
          <w:sz w:val="24"/>
          <w:szCs w:val="24"/>
        </w:rPr>
      </w:pPr>
      <w:r>
        <w:rPr>
          <w:rFonts w:ascii="Arial" w:eastAsia="宋体" w:hAnsi="Arial" w:cs="Arial"/>
          <w:color w:val="000000"/>
          <w:kern w:val="0"/>
          <w:sz w:val="24"/>
          <w:szCs w:val="24"/>
        </w:rPr>
        <w:t xml:space="preserve">3. </w:t>
      </w:r>
      <w:r>
        <w:rPr>
          <w:rFonts w:ascii="宋体" w:eastAsia="宋体" w:hAnsi="宋体" w:cs="宋体" w:hint="eastAsia"/>
          <w:color w:val="000000"/>
          <w:kern w:val="0"/>
          <w:sz w:val="24"/>
          <w:szCs w:val="24"/>
        </w:rPr>
        <w:t>学院收集</w:t>
      </w:r>
      <w:r>
        <w:rPr>
          <w:rFonts w:ascii="宋体" w:eastAsia="宋体" w:hAnsi="宋体" w:cs="宋体"/>
          <w:color w:val="000000"/>
          <w:kern w:val="0"/>
          <w:sz w:val="24"/>
          <w:szCs w:val="24"/>
        </w:rPr>
        <w:t>整理申请</w:t>
      </w:r>
      <w:r>
        <w:rPr>
          <w:rFonts w:ascii="宋体" w:eastAsia="宋体" w:hAnsi="宋体" w:cs="宋体" w:hint="eastAsia"/>
          <w:color w:val="000000"/>
          <w:kern w:val="0"/>
          <w:sz w:val="24"/>
          <w:szCs w:val="24"/>
        </w:rPr>
        <w:t>参加首次开课培训的教师人选时，须确认其已基本具备独立开课能力，并在培训期内安排独立进行本科生授课，方可向学校提出申请。</w:t>
      </w:r>
    </w:p>
    <w:p w:rsidR="00787472" w:rsidRDefault="00947536">
      <w:pPr>
        <w:widowControl/>
        <w:shd w:val="clear" w:color="auto" w:fill="FFFFFF"/>
        <w:spacing w:before="100" w:beforeAutospacing="1" w:after="100" w:afterAutospacing="1"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color w:val="000000"/>
          <w:kern w:val="0"/>
          <w:sz w:val="24"/>
          <w:szCs w:val="24"/>
        </w:rPr>
        <w:t xml:space="preserve"> </w:t>
      </w:r>
      <w:r>
        <w:rPr>
          <w:rFonts w:ascii="宋体" w:eastAsia="宋体" w:hAnsi="宋体" w:cs="宋体"/>
          <w:b/>
          <w:color w:val="FF0000"/>
          <w:kern w:val="0"/>
          <w:sz w:val="24"/>
          <w:szCs w:val="24"/>
          <w:u w:val="single"/>
        </w:rPr>
        <w:t>学院应为</w:t>
      </w:r>
      <w:r>
        <w:rPr>
          <w:rFonts w:ascii="宋体" w:eastAsia="宋体" w:hAnsi="宋体" w:cs="宋体" w:hint="eastAsia"/>
          <w:b/>
          <w:color w:val="FF0000"/>
          <w:kern w:val="0"/>
          <w:sz w:val="24"/>
          <w:szCs w:val="24"/>
          <w:u w:val="single"/>
        </w:rPr>
        <w:t>本学院</w:t>
      </w:r>
      <w:r>
        <w:rPr>
          <w:rFonts w:ascii="宋体" w:eastAsia="宋体" w:hAnsi="宋体" w:cs="宋体"/>
          <w:b/>
          <w:color w:val="FF0000"/>
          <w:kern w:val="0"/>
          <w:sz w:val="24"/>
          <w:szCs w:val="24"/>
          <w:u w:val="single"/>
        </w:rPr>
        <w:t>首开课</w:t>
      </w:r>
      <w:proofErr w:type="gramStart"/>
      <w:r>
        <w:rPr>
          <w:rFonts w:ascii="宋体" w:eastAsia="宋体" w:hAnsi="宋体" w:cs="宋体"/>
          <w:b/>
          <w:color w:val="FF0000"/>
          <w:kern w:val="0"/>
          <w:sz w:val="24"/>
          <w:szCs w:val="24"/>
          <w:u w:val="single"/>
        </w:rPr>
        <w:t>受培教师</w:t>
      </w:r>
      <w:proofErr w:type="gramEnd"/>
      <w:r>
        <w:rPr>
          <w:rFonts w:ascii="宋体" w:eastAsia="宋体" w:hAnsi="宋体" w:cs="宋体"/>
          <w:b/>
          <w:color w:val="FF0000"/>
          <w:kern w:val="0"/>
          <w:sz w:val="24"/>
          <w:szCs w:val="24"/>
          <w:u w:val="single"/>
        </w:rPr>
        <w:t>配备指导专家</w:t>
      </w:r>
      <w:r>
        <w:rPr>
          <w:rFonts w:ascii="宋体" w:eastAsia="宋体" w:hAnsi="宋体" w:cs="宋体" w:hint="eastAsia"/>
          <w:b/>
          <w:color w:val="FF0000"/>
          <w:kern w:val="0"/>
          <w:sz w:val="24"/>
          <w:szCs w:val="24"/>
          <w:u w:val="single"/>
        </w:rPr>
        <w:t>，</w:t>
      </w:r>
      <w:r>
        <w:rPr>
          <w:rFonts w:ascii="宋体" w:eastAsia="宋体" w:hAnsi="宋体" w:cs="宋体"/>
          <w:b/>
          <w:color w:val="FF0000"/>
          <w:kern w:val="0"/>
          <w:sz w:val="24"/>
          <w:szCs w:val="24"/>
          <w:u w:val="single"/>
        </w:rPr>
        <w:t>通过随堂听课</w:t>
      </w:r>
      <w:r>
        <w:rPr>
          <w:rFonts w:ascii="宋体" w:eastAsia="宋体" w:hAnsi="宋体" w:cs="宋体" w:hint="eastAsia"/>
          <w:b/>
          <w:color w:val="FF0000"/>
          <w:kern w:val="0"/>
          <w:sz w:val="24"/>
          <w:szCs w:val="24"/>
          <w:u w:val="single"/>
        </w:rPr>
        <w:t>、</w:t>
      </w:r>
      <w:r>
        <w:rPr>
          <w:rFonts w:ascii="宋体" w:eastAsia="宋体" w:hAnsi="宋体" w:cs="宋体"/>
          <w:b/>
          <w:color w:val="FF0000"/>
          <w:kern w:val="0"/>
          <w:sz w:val="24"/>
          <w:szCs w:val="24"/>
          <w:u w:val="single"/>
        </w:rPr>
        <w:t>检查评价各教学环节</w:t>
      </w:r>
      <w:proofErr w:type="gramStart"/>
      <w:r>
        <w:rPr>
          <w:rFonts w:ascii="宋体" w:eastAsia="宋体" w:hAnsi="宋体" w:cs="宋体"/>
          <w:b/>
          <w:color w:val="FF0000"/>
          <w:kern w:val="0"/>
          <w:sz w:val="24"/>
          <w:szCs w:val="24"/>
          <w:u w:val="single"/>
        </w:rPr>
        <w:t>等对首开</w:t>
      </w:r>
      <w:proofErr w:type="gramEnd"/>
      <w:r>
        <w:rPr>
          <w:rFonts w:ascii="宋体" w:eastAsia="宋体" w:hAnsi="宋体" w:cs="宋体"/>
          <w:b/>
          <w:color w:val="FF0000"/>
          <w:kern w:val="0"/>
          <w:sz w:val="24"/>
          <w:szCs w:val="24"/>
          <w:u w:val="single"/>
        </w:rPr>
        <w:t>课教师进行跟踪指导</w:t>
      </w:r>
      <w:r>
        <w:rPr>
          <w:rFonts w:ascii="宋体" w:eastAsia="宋体" w:hAnsi="宋体" w:cs="宋体" w:hint="eastAsia"/>
          <w:b/>
          <w:color w:val="FF0000"/>
          <w:kern w:val="0"/>
          <w:sz w:val="24"/>
          <w:szCs w:val="24"/>
          <w:u w:val="single"/>
        </w:rPr>
        <w:t>，</w:t>
      </w:r>
      <w:r>
        <w:rPr>
          <w:rFonts w:ascii="宋体" w:eastAsia="宋体" w:hAnsi="宋体" w:cs="宋体"/>
          <w:b/>
          <w:color w:val="FF0000"/>
          <w:kern w:val="0"/>
          <w:sz w:val="24"/>
          <w:szCs w:val="24"/>
          <w:u w:val="single"/>
        </w:rPr>
        <w:t>组织</w:t>
      </w:r>
      <w:r>
        <w:rPr>
          <w:rFonts w:ascii="宋体" w:eastAsia="宋体" w:hAnsi="宋体" w:cs="宋体" w:hint="eastAsia"/>
          <w:b/>
          <w:color w:val="FF0000"/>
          <w:kern w:val="0"/>
          <w:sz w:val="24"/>
          <w:szCs w:val="24"/>
          <w:u w:val="single"/>
        </w:rPr>
        <w:t>5</w:t>
      </w:r>
      <w:r>
        <w:rPr>
          <w:rFonts w:ascii="宋体" w:eastAsia="宋体" w:hAnsi="宋体" w:cs="宋体" w:hint="eastAsia"/>
          <w:b/>
          <w:color w:val="FF0000"/>
          <w:kern w:val="0"/>
          <w:sz w:val="24"/>
          <w:szCs w:val="24"/>
          <w:u w:val="single"/>
        </w:rPr>
        <w:t>名及以上教授（副教授）组成评议专家组，每学期组织一次首开课教师的试讲活动。</w:t>
      </w:r>
    </w:p>
    <w:p w:rsidR="00787472" w:rsidRDefault="00947536">
      <w:pPr>
        <w:widowControl/>
        <w:shd w:val="clear" w:color="auto" w:fill="FFFFFF"/>
        <w:spacing w:before="100" w:beforeAutospacing="1" w:after="100" w:afterAutospacing="1" w:line="360" w:lineRule="auto"/>
        <w:ind w:firstLine="480"/>
        <w:jc w:val="left"/>
        <w:rPr>
          <w:rFonts w:ascii="Arial" w:eastAsia="宋体" w:hAnsi="Arial" w:cs="Arial"/>
          <w:color w:val="000000"/>
          <w:kern w:val="0"/>
          <w:sz w:val="24"/>
          <w:szCs w:val="24"/>
        </w:rPr>
      </w:pPr>
      <w:r>
        <w:rPr>
          <w:rFonts w:ascii="Arial" w:eastAsia="宋体" w:hAnsi="Arial" w:cs="Arial"/>
          <w:color w:val="000000"/>
          <w:kern w:val="0"/>
          <w:sz w:val="24"/>
          <w:szCs w:val="24"/>
        </w:rPr>
        <w:t xml:space="preserve">5. </w:t>
      </w:r>
      <w:r>
        <w:rPr>
          <w:rFonts w:ascii="宋体" w:eastAsia="宋体" w:hAnsi="宋体" w:cs="宋体" w:hint="eastAsia"/>
          <w:color w:val="000000"/>
          <w:kern w:val="0"/>
          <w:sz w:val="24"/>
          <w:szCs w:val="24"/>
        </w:rPr>
        <w:t>各单位汇总申请</w:t>
      </w:r>
      <w:r>
        <w:rPr>
          <w:rFonts w:ascii="宋体" w:eastAsia="宋体" w:hAnsi="宋体" w:cs="宋体"/>
          <w:color w:val="000000"/>
          <w:kern w:val="0"/>
          <w:sz w:val="24"/>
          <w:szCs w:val="24"/>
        </w:rPr>
        <w:t>参加</w:t>
      </w:r>
      <w:r>
        <w:rPr>
          <w:rFonts w:ascii="宋体" w:eastAsia="宋体" w:hAnsi="宋体" w:cs="宋体" w:hint="eastAsia"/>
          <w:color w:val="000000"/>
          <w:kern w:val="0"/>
          <w:sz w:val="24"/>
          <w:szCs w:val="24"/>
        </w:rPr>
        <w:t>首次开课教师人选名单，填报《第十九</w:t>
      </w:r>
      <w:r>
        <w:rPr>
          <w:rFonts w:ascii="宋体" w:eastAsia="宋体" w:hAnsi="宋体" w:cs="宋体" w:hint="eastAsia"/>
          <w:color w:val="000000"/>
          <w:kern w:val="0"/>
          <w:sz w:val="24"/>
          <w:szCs w:val="24"/>
        </w:rPr>
        <w:t>期首开课教师汇总统计表</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color w:val="000000"/>
          <w:kern w:val="0"/>
          <w:sz w:val="24"/>
          <w:szCs w:val="24"/>
        </w:rPr>
        <w:t>连同</w:t>
      </w:r>
      <w:r>
        <w:rPr>
          <w:rFonts w:ascii="宋体" w:eastAsia="宋体" w:hAnsi="宋体" w:cs="宋体" w:hint="eastAsia"/>
          <w:color w:val="000000"/>
          <w:kern w:val="0"/>
          <w:sz w:val="24"/>
          <w:szCs w:val="24"/>
        </w:rPr>
        <w:t>《西南交通大学青年教师教学助理工作总结表》于</w:t>
      </w:r>
      <w:r>
        <w:rPr>
          <w:rFonts w:ascii="Arial" w:eastAsia="宋体" w:hAnsi="Arial" w:cs="Arial"/>
          <w:color w:val="000000"/>
          <w:kern w:val="0"/>
          <w:sz w:val="24"/>
          <w:szCs w:val="24"/>
        </w:rPr>
        <w:t>201</w:t>
      </w:r>
      <w:r>
        <w:rPr>
          <w:rFonts w:ascii="Arial" w:eastAsia="宋体" w:hAnsi="Arial" w:cs="Arial" w:hint="eastAsia"/>
          <w:color w:val="000000"/>
          <w:kern w:val="0"/>
          <w:sz w:val="24"/>
          <w:szCs w:val="24"/>
        </w:rPr>
        <w:t>9</w:t>
      </w:r>
      <w:r>
        <w:rPr>
          <w:rFonts w:ascii="宋体" w:eastAsia="宋体" w:hAnsi="宋体" w:cs="宋体" w:hint="eastAsia"/>
          <w:color w:val="000000"/>
          <w:kern w:val="0"/>
          <w:sz w:val="24"/>
          <w:szCs w:val="24"/>
        </w:rPr>
        <w:t>年</w:t>
      </w:r>
      <w:r>
        <w:rPr>
          <w:rFonts w:ascii="Arial" w:eastAsia="宋体" w:hAnsi="Arial" w:cs="Arial"/>
          <w:color w:val="000000"/>
          <w:kern w:val="0"/>
          <w:sz w:val="24"/>
          <w:szCs w:val="24"/>
        </w:rPr>
        <w:t>10</w:t>
      </w:r>
      <w:r>
        <w:rPr>
          <w:rFonts w:ascii="宋体" w:eastAsia="宋体" w:hAnsi="宋体" w:cs="宋体" w:hint="eastAsia"/>
          <w:color w:val="000000"/>
          <w:kern w:val="0"/>
          <w:sz w:val="24"/>
          <w:szCs w:val="24"/>
        </w:rPr>
        <w:t>月</w:t>
      </w:r>
      <w:r>
        <w:rPr>
          <w:rFonts w:ascii="Arial" w:eastAsia="宋体" w:hAnsi="Arial" w:cs="Arial"/>
          <w:color w:val="000000"/>
          <w:kern w:val="0"/>
          <w:sz w:val="24"/>
          <w:szCs w:val="24"/>
        </w:rPr>
        <w:t>1</w:t>
      </w:r>
      <w:r>
        <w:rPr>
          <w:rFonts w:ascii="Arial" w:eastAsia="宋体" w:hAnsi="Arial" w:cs="Arial" w:hint="eastAsia"/>
          <w:color w:val="000000"/>
          <w:kern w:val="0"/>
          <w:sz w:val="24"/>
          <w:szCs w:val="24"/>
        </w:rPr>
        <w:t>6</w:t>
      </w:r>
      <w:r>
        <w:rPr>
          <w:rFonts w:ascii="宋体" w:eastAsia="宋体" w:hAnsi="宋体" w:cs="宋体" w:hint="eastAsia"/>
          <w:color w:val="000000"/>
          <w:kern w:val="0"/>
          <w:sz w:val="24"/>
          <w:szCs w:val="24"/>
        </w:rPr>
        <w:t>日</w:t>
      </w:r>
      <w:r>
        <w:rPr>
          <w:rFonts w:ascii="Arial" w:eastAsia="宋体" w:hAnsi="Arial" w:cs="Arial"/>
          <w:color w:val="000000"/>
          <w:kern w:val="0"/>
          <w:sz w:val="24"/>
          <w:szCs w:val="24"/>
        </w:rPr>
        <w:t>1</w:t>
      </w:r>
      <w:r>
        <w:rPr>
          <w:rFonts w:ascii="Arial" w:eastAsia="宋体" w:hAnsi="Arial" w:cs="Arial" w:hint="eastAsia"/>
          <w:color w:val="000000"/>
          <w:kern w:val="0"/>
          <w:sz w:val="24"/>
          <w:szCs w:val="24"/>
        </w:rPr>
        <w:t>2</w:t>
      </w:r>
      <w:r>
        <w:rPr>
          <w:rFonts w:ascii="宋体" w:eastAsia="宋体" w:hAnsi="宋体" w:cs="宋体" w:hint="eastAsia"/>
          <w:color w:val="000000"/>
          <w:kern w:val="0"/>
          <w:sz w:val="24"/>
          <w:szCs w:val="24"/>
        </w:rPr>
        <w:t>点以前交至</w:t>
      </w:r>
      <w:proofErr w:type="gramStart"/>
      <w:r>
        <w:rPr>
          <w:rFonts w:ascii="宋体" w:eastAsia="宋体" w:hAnsi="宋体" w:cs="宋体" w:hint="eastAsia"/>
          <w:color w:val="000000"/>
          <w:kern w:val="0"/>
          <w:sz w:val="24"/>
          <w:szCs w:val="24"/>
        </w:rPr>
        <w:t>犀</w:t>
      </w:r>
      <w:proofErr w:type="gramEnd"/>
      <w:r>
        <w:rPr>
          <w:rFonts w:ascii="宋体" w:eastAsia="宋体" w:hAnsi="宋体" w:cs="宋体" w:hint="eastAsia"/>
          <w:color w:val="000000"/>
          <w:kern w:val="0"/>
          <w:sz w:val="24"/>
          <w:szCs w:val="24"/>
        </w:rPr>
        <w:t>浦校区教师发展中心（综合楼</w:t>
      </w:r>
      <w:r>
        <w:rPr>
          <w:rFonts w:ascii="Arial" w:eastAsia="宋体" w:hAnsi="Arial" w:cs="Arial"/>
          <w:color w:val="000000"/>
          <w:kern w:val="0"/>
          <w:sz w:val="24"/>
          <w:szCs w:val="24"/>
        </w:rPr>
        <w:t>428</w:t>
      </w:r>
      <w:r>
        <w:rPr>
          <w:rFonts w:ascii="宋体" w:eastAsia="宋体" w:hAnsi="宋体" w:cs="宋体" w:hint="eastAsia"/>
          <w:color w:val="000000"/>
          <w:kern w:val="0"/>
          <w:sz w:val="24"/>
          <w:szCs w:val="24"/>
        </w:rPr>
        <w:t>），电话</w:t>
      </w:r>
      <w:r>
        <w:rPr>
          <w:rFonts w:ascii="Arial" w:eastAsia="宋体" w:hAnsi="Arial" w:cs="Arial"/>
          <w:color w:val="000000"/>
          <w:kern w:val="0"/>
          <w:sz w:val="24"/>
          <w:szCs w:val="24"/>
        </w:rPr>
        <w:t>66367249</w:t>
      </w:r>
    </w:p>
    <w:p w:rsidR="00787472" w:rsidRDefault="00947536">
      <w:pPr>
        <w:widowControl/>
        <w:shd w:val="clear" w:color="auto" w:fill="FFFFFF"/>
        <w:spacing w:before="100" w:beforeAutospacing="1" w:after="100" w:afterAutospacing="1" w:line="360" w:lineRule="auto"/>
        <w:ind w:firstLine="480"/>
        <w:jc w:val="left"/>
        <w:rPr>
          <w:rFonts w:ascii="宋体" w:eastAsia="宋体" w:hAnsi="宋体" w:cs="宋体"/>
          <w:color w:val="000000"/>
          <w:kern w:val="0"/>
          <w:sz w:val="24"/>
          <w:szCs w:val="24"/>
        </w:rPr>
      </w:pPr>
      <w:r>
        <w:rPr>
          <w:rFonts w:ascii="Arial" w:eastAsia="宋体" w:hAnsi="Arial" w:cs="Arial" w:hint="eastAsia"/>
          <w:color w:val="000000"/>
          <w:kern w:val="0"/>
          <w:sz w:val="24"/>
          <w:szCs w:val="24"/>
        </w:rPr>
        <w:lastRenderedPageBreak/>
        <w:t>注：第十八</w:t>
      </w:r>
      <w:r>
        <w:rPr>
          <w:rFonts w:ascii="Arial" w:eastAsia="宋体" w:hAnsi="Arial" w:cs="Arial" w:hint="eastAsia"/>
          <w:color w:val="000000"/>
          <w:kern w:val="0"/>
          <w:sz w:val="24"/>
          <w:szCs w:val="24"/>
        </w:rPr>
        <w:t>期首开课未完</w:t>
      </w:r>
      <w:proofErr w:type="gramStart"/>
      <w:r>
        <w:rPr>
          <w:rFonts w:ascii="Arial" w:eastAsia="宋体" w:hAnsi="Arial" w:cs="Arial" w:hint="eastAsia"/>
          <w:color w:val="000000"/>
          <w:kern w:val="0"/>
          <w:sz w:val="24"/>
          <w:szCs w:val="24"/>
        </w:rPr>
        <w:t>成相关</w:t>
      </w:r>
      <w:proofErr w:type="gramEnd"/>
      <w:r>
        <w:rPr>
          <w:rFonts w:ascii="Arial" w:eastAsia="宋体" w:hAnsi="Arial" w:cs="Arial" w:hint="eastAsia"/>
          <w:color w:val="000000"/>
          <w:kern w:val="0"/>
          <w:sz w:val="24"/>
          <w:szCs w:val="24"/>
        </w:rPr>
        <w:t>培训的教师，如需延期至第十九</w:t>
      </w:r>
      <w:r>
        <w:rPr>
          <w:rFonts w:ascii="Arial" w:eastAsia="宋体" w:hAnsi="Arial" w:cs="Arial" w:hint="eastAsia"/>
          <w:color w:val="000000"/>
          <w:kern w:val="0"/>
          <w:sz w:val="24"/>
          <w:szCs w:val="24"/>
        </w:rPr>
        <w:t>期开展培训，可不提交</w:t>
      </w:r>
      <w:r>
        <w:rPr>
          <w:rFonts w:ascii="宋体" w:eastAsia="宋体" w:hAnsi="宋体" w:cs="宋体" w:hint="eastAsia"/>
          <w:color w:val="000000"/>
          <w:kern w:val="0"/>
          <w:sz w:val="24"/>
          <w:szCs w:val="24"/>
        </w:rPr>
        <w:t>《西南交通大学青年教师教学助理工作总结表》，需汇总到《第十九</w:t>
      </w:r>
      <w:r>
        <w:rPr>
          <w:rFonts w:ascii="宋体" w:eastAsia="宋体" w:hAnsi="宋体" w:cs="宋体" w:hint="eastAsia"/>
          <w:color w:val="000000"/>
          <w:kern w:val="0"/>
          <w:sz w:val="24"/>
          <w:szCs w:val="24"/>
        </w:rPr>
        <w:t>期首开课教师汇总统计表</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中并备注说明。</w:t>
      </w:r>
    </w:p>
    <w:p w:rsidR="00787472" w:rsidRDefault="00947536">
      <w:pPr>
        <w:widowControl/>
        <w:shd w:val="clear" w:color="auto" w:fill="FFFFFF"/>
        <w:spacing w:before="100" w:beforeAutospacing="1" w:after="100" w:afterAutospacing="1"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各单位上报人选经校教师发展中心汇总并审定后确定参加第十九</w:t>
      </w:r>
      <w:bookmarkStart w:id="0" w:name="_GoBack"/>
      <w:bookmarkEnd w:id="0"/>
      <w:r>
        <w:rPr>
          <w:rFonts w:ascii="宋体" w:eastAsia="宋体" w:hAnsi="宋体" w:cs="宋体" w:hint="eastAsia"/>
          <w:color w:val="000000"/>
          <w:kern w:val="0"/>
          <w:sz w:val="24"/>
          <w:szCs w:val="24"/>
        </w:rPr>
        <w:t>期首次开课培训的教师名单。</w:t>
      </w:r>
    </w:p>
    <w:p w:rsidR="00787472" w:rsidRDefault="00947536">
      <w:pPr>
        <w:widowControl/>
        <w:shd w:val="clear" w:color="auto" w:fill="FFFFFF"/>
        <w:spacing w:before="100" w:beforeAutospacing="1" w:after="100" w:afterAutospacing="1"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特此通知。</w:t>
      </w:r>
    </w:p>
    <w:p w:rsidR="00787472" w:rsidRDefault="00947536">
      <w:pPr>
        <w:widowControl/>
        <w:shd w:val="clear" w:color="auto" w:fill="FFFFFF"/>
        <w:spacing w:before="100" w:beforeAutospacing="1" w:after="100" w:afterAutospacing="1" w:line="360" w:lineRule="auto"/>
        <w:ind w:right="1080" w:firstLine="480"/>
        <w:jc w:val="right"/>
        <w:rPr>
          <w:rFonts w:ascii="宋体" w:eastAsia="宋体" w:hAnsi="宋体" w:cs="宋体"/>
          <w:color w:val="000000"/>
          <w:kern w:val="0"/>
          <w:sz w:val="24"/>
          <w:szCs w:val="24"/>
        </w:rPr>
      </w:pPr>
      <w:r>
        <w:rPr>
          <w:rFonts w:ascii="宋体" w:eastAsia="宋体" w:hAnsi="宋体" w:cs="宋体" w:hint="eastAsia"/>
          <w:color w:val="000000"/>
          <w:kern w:val="0"/>
          <w:sz w:val="24"/>
          <w:szCs w:val="24"/>
        </w:rPr>
        <w:t>教师发展中心</w:t>
      </w:r>
      <w:r>
        <w:rPr>
          <w:rFonts w:ascii="Arial" w:eastAsia="宋体" w:hAnsi="Arial" w:cs="Arial"/>
          <w:color w:val="000000"/>
          <w:kern w:val="0"/>
          <w:sz w:val="24"/>
          <w:szCs w:val="24"/>
        </w:rPr>
        <w:t xml:space="preserve"> </w:t>
      </w:r>
    </w:p>
    <w:p w:rsidR="00787472" w:rsidRDefault="00947536">
      <w:pPr>
        <w:spacing w:before="100" w:beforeAutospacing="1" w:after="100" w:afterAutospacing="1" w:line="360" w:lineRule="auto"/>
        <w:ind w:firstLineChars="2300" w:firstLine="5520"/>
      </w:pPr>
      <w:r>
        <w:rPr>
          <w:rFonts w:ascii="Arial" w:eastAsia="宋体" w:hAnsi="Arial" w:cs="Arial"/>
          <w:color w:val="000000"/>
          <w:kern w:val="0"/>
          <w:sz w:val="24"/>
          <w:szCs w:val="24"/>
        </w:rPr>
        <w:t>201</w:t>
      </w:r>
      <w:r>
        <w:rPr>
          <w:rFonts w:ascii="Arial" w:eastAsia="宋体" w:hAnsi="Arial" w:cs="Arial" w:hint="eastAsia"/>
          <w:color w:val="000000"/>
          <w:kern w:val="0"/>
          <w:sz w:val="24"/>
          <w:szCs w:val="24"/>
        </w:rPr>
        <w:t>9</w:t>
      </w:r>
      <w:r>
        <w:rPr>
          <w:rFonts w:ascii="宋体" w:eastAsia="宋体" w:hAnsi="宋体" w:cs="宋体" w:hint="eastAsia"/>
          <w:color w:val="000000"/>
          <w:kern w:val="0"/>
          <w:sz w:val="24"/>
          <w:szCs w:val="24"/>
        </w:rPr>
        <w:t>年</w:t>
      </w:r>
      <w:r>
        <w:rPr>
          <w:rFonts w:ascii="Arial" w:eastAsia="宋体" w:hAnsi="Arial" w:cs="Arial" w:hint="eastAsia"/>
          <w:color w:val="000000"/>
          <w:kern w:val="0"/>
          <w:sz w:val="24"/>
          <w:szCs w:val="24"/>
        </w:rPr>
        <w:t>10</w:t>
      </w:r>
      <w:r>
        <w:rPr>
          <w:rFonts w:ascii="宋体" w:eastAsia="宋体" w:hAnsi="宋体" w:cs="宋体" w:hint="eastAsia"/>
          <w:color w:val="000000"/>
          <w:kern w:val="0"/>
          <w:sz w:val="24"/>
          <w:szCs w:val="24"/>
        </w:rPr>
        <w:t>月</w:t>
      </w:r>
      <w:r>
        <w:rPr>
          <w:rFonts w:ascii="Arial" w:eastAsia="宋体" w:hAnsi="Arial" w:cs="Arial" w:hint="eastAsia"/>
          <w:color w:val="000000"/>
          <w:kern w:val="0"/>
          <w:sz w:val="24"/>
          <w:szCs w:val="24"/>
        </w:rPr>
        <w:t>11</w:t>
      </w:r>
      <w:r>
        <w:rPr>
          <w:rFonts w:ascii="宋体" w:eastAsia="宋体" w:hAnsi="宋体" w:cs="宋体" w:hint="eastAsia"/>
          <w:color w:val="000000"/>
          <w:kern w:val="0"/>
          <w:sz w:val="24"/>
          <w:szCs w:val="24"/>
        </w:rPr>
        <w:t>日</w:t>
      </w:r>
    </w:p>
    <w:p w:rsidR="00787472" w:rsidRDefault="00787472">
      <w:pPr>
        <w:spacing w:before="100" w:beforeAutospacing="1" w:after="100" w:afterAutospacing="1"/>
      </w:pPr>
    </w:p>
    <w:sectPr w:rsidR="00787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C3A"/>
    <w:rsid w:val="000003C7"/>
    <w:rsid w:val="000018C4"/>
    <w:rsid w:val="00004AFE"/>
    <w:rsid w:val="00012149"/>
    <w:rsid w:val="00012611"/>
    <w:rsid w:val="000155F0"/>
    <w:rsid w:val="000157EC"/>
    <w:rsid w:val="000170BE"/>
    <w:rsid w:val="00021513"/>
    <w:rsid w:val="00025965"/>
    <w:rsid w:val="00034C5B"/>
    <w:rsid w:val="000361E8"/>
    <w:rsid w:val="00037310"/>
    <w:rsid w:val="00037F93"/>
    <w:rsid w:val="000434A5"/>
    <w:rsid w:val="00052191"/>
    <w:rsid w:val="00052993"/>
    <w:rsid w:val="00052CFB"/>
    <w:rsid w:val="00054CA2"/>
    <w:rsid w:val="00056A7A"/>
    <w:rsid w:val="00062378"/>
    <w:rsid w:val="00062D5E"/>
    <w:rsid w:val="000638C0"/>
    <w:rsid w:val="00065B94"/>
    <w:rsid w:val="00066B0B"/>
    <w:rsid w:val="00073367"/>
    <w:rsid w:val="0008047F"/>
    <w:rsid w:val="00082C63"/>
    <w:rsid w:val="000842A4"/>
    <w:rsid w:val="00086989"/>
    <w:rsid w:val="00087C88"/>
    <w:rsid w:val="0009006C"/>
    <w:rsid w:val="0009063F"/>
    <w:rsid w:val="0009124E"/>
    <w:rsid w:val="0009596C"/>
    <w:rsid w:val="000966F7"/>
    <w:rsid w:val="000A2B6A"/>
    <w:rsid w:val="000A2BBD"/>
    <w:rsid w:val="000A3C84"/>
    <w:rsid w:val="000A501A"/>
    <w:rsid w:val="000A62BC"/>
    <w:rsid w:val="000A7182"/>
    <w:rsid w:val="000A72B6"/>
    <w:rsid w:val="000B7EF7"/>
    <w:rsid w:val="000C0522"/>
    <w:rsid w:val="000C36C5"/>
    <w:rsid w:val="000C5109"/>
    <w:rsid w:val="000C5727"/>
    <w:rsid w:val="000D095A"/>
    <w:rsid w:val="000D1676"/>
    <w:rsid w:val="000D1E5A"/>
    <w:rsid w:val="000D257B"/>
    <w:rsid w:val="000E23C2"/>
    <w:rsid w:val="000E371A"/>
    <w:rsid w:val="000E402E"/>
    <w:rsid w:val="000F1345"/>
    <w:rsid w:val="000F1AF9"/>
    <w:rsid w:val="000F1B23"/>
    <w:rsid w:val="000F5DA9"/>
    <w:rsid w:val="001009D8"/>
    <w:rsid w:val="0010703A"/>
    <w:rsid w:val="00114245"/>
    <w:rsid w:val="00114D13"/>
    <w:rsid w:val="00114D88"/>
    <w:rsid w:val="001207C9"/>
    <w:rsid w:val="001235A9"/>
    <w:rsid w:val="001269FE"/>
    <w:rsid w:val="00132C8A"/>
    <w:rsid w:val="00134114"/>
    <w:rsid w:val="00134E87"/>
    <w:rsid w:val="001356CE"/>
    <w:rsid w:val="001364BC"/>
    <w:rsid w:val="00140B2A"/>
    <w:rsid w:val="00140D2F"/>
    <w:rsid w:val="00143760"/>
    <w:rsid w:val="00143D0E"/>
    <w:rsid w:val="00143E2B"/>
    <w:rsid w:val="00150772"/>
    <w:rsid w:val="0015295A"/>
    <w:rsid w:val="00163DAA"/>
    <w:rsid w:val="00173159"/>
    <w:rsid w:val="00173F81"/>
    <w:rsid w:val="001773E5"/>
    <w:rsid w:val="00182AE1"/>
    <w:rsid w:val="00187B5F"/>
    <w:rsid w:val="00191086"/>
    <w:rsid w:val="00193BBB"/>
    <w:rsid w:val="001972B2"/>
    <w:rsid w:val="001A0CB1"/>
    <w:rsid w:val="001A29C1"/>
    <w:rsid w:val="001A4ECB"/>
    <w:rsid w:val="001B4282"/>
    <w:rsid w:val="001C0D31"/>
    <w:rsid w:val="001C14C9"/>
    <w:rsid w:val="001C14F4"/>
    <w:rsid w:val="001C1B5E"/>
    <w:rsid w:val="001C21A7"/>
    <w:rsid w:val="001C2A20"/>
    <w:rsid w:val="001C38DE"/>
    <w:rsid w:val="001C65F3"/>
    <w:rsid w:val="001C6C61"/>
    <w:rsid w:val="001D2815"/>
    <w:rsid w:val="001E1B82"/>
    <w:rsid w:val="001E59D4"/>
    <w:rsid w:val="001E61A2"/>
    <w:rsid w:val="001E7369"/>
    <w:rsid w:val="001F2C9B"/>
    <w:rsid w:val="001F344B"/>
    <w:rsid w:val="001F35E6"/>
    <w:rsid w:val="00203146"/>
    <w:rsid w:val="002106B8"/>
    <w:rsid w:val="00211418"/>
    <w:rsid w:val="00213765"/>
    <w:rsid w:val="00214093"/>
    <w:rsid w:val="00216E39"/>
    <w:rsid w:val="00227E9B"/>
    <w:rsid w:val="00232282"/>
    <w:rsid w:val="0023409C"/>
    <w:rsid w:val="00234350"/>
    <w:rsid w:val="00235363"/>
    <w:rsid w:val="00236904"/>
    <w:rsid w:val="00241377"/>
    <w:rsid w:val="00243477"/>
    <w:rsid w:val="00244696"/>
    <w:rsid w:val="00251421"/>
    <w:rsid w:val="00251718"/>
    <w:rsid w:val="00252411"/>
    <w:rsid w:val="002524DC"/>
    <w:rsid w:val="00256CAB"/>
    <w:rsid w:val="00256CC3"/>
    <w:rsid w:val="00257D3F"/>
    <w:rsid w:val="002616EF"/>
    <w:rsid w:val="00262074"/>
    <w:rsid w:val="00262D99"/>
    <w:rsid w:val="0026543E"/>
    <w:rsid w:val="002655FE"/>
    <w:rsid w:val="00267AA7"/>
    <w:rsid w:val="00274872"/>
    <w:rsid w:val="002757A1"/>
    <w:rsid w:val="00276819"/>
    <w:rsid w:val="00277F5C"/>
    <w:rsid w:val="00280B83"/>
    <w:rsid w:val="00282EED"/>
    <w:rsid w:val="0028715F"/>
    <w:rsid w:val="002874A9"/>
    <w:rsid w:val="00290DCF"/>
    <w:rsid w:val="002911C6"/>
    <w:rsid w:val="00292151"/>
    <w:rsid w:val="00295494"/>
    <w:rsid w:val="002A079E"/>
    <w:rsid w:val="002A5627"/>
    <w:rsid w:val="002A5814"/>
    <w:rsid w:val="002A5F4F"/>
    <w:rsid w:val="002A7254"/>
    <w:rsid w:val="002B1539"/>
    <w:rsid w:val="002B5483"/>
    <w:rsid w:val="002C4120"/>
    <w:rsid w:val="002C4336"/>
    <w:rsid w:val="002C77F0"/>
    <w:rsid w:val="002D1E06"/>
    <w:rsid w:val="002D2222"/>
    <w:rsid w:val="002E0D41"/>
    <w:rsid w:val="002E33E8"/>
    <w:rsid w:val="002E4813"/>
    <w:rsid w:val="002E5C49"/>
    <w:rsid w:val="002E614D"/>
    <w:rsid w:val="002E6EC0"/>
    <w:rsid w:val="002F4310"/>
    <w:rsid w:val="002F582E"/>
    <w:rsid w:val="00301B40"/>
    <w:rsid w:val="003026DF"/>
    <w:rsid w:val="00304A6D"/>
    <w:rsid w:val="00310DD0"/>
    <w:rsid w:val="00312EC3"/>
    <w:rsid w:val="003131D0"/>
    <w:rsid w:val="0031534C"/>
    <w:rsid w:val="003201A9"/>
    <w:rsid w:val="00321DD6"/>
    <w:rsid w:val="00323F73"/>
    <w:rsid w:val="00324C16"/>
    <w:rsid w:val="00326278"/>
    <w:rsid w:val="00330349"/>
    <w:rsid w:val="00331281"/>
    <w:rsid w:val="00332E67"/>
    <w:rsid w:val="003332AD"/>
    <w:rsid w:val="00334D77"/>
    <w:rsid w:val="00335575"/>
    <w:rsid w:val="00335EC5"/>
    <w:rsid w:val="003365C6"/>
    <w:rsid w:val="00352A8B"/>
    <w:rsid w:val="00352AFA"/>
    <w:rsid w:val="0035356F"/>
    <w:rsid w:val="003558D2"/>
    <w:rsid w:val="003613E8"/>
    <w:rsid w:val="003701AE"/>
    <w:rsid w:val="0037348B"/>
    <w:rsid w:val="00375C39"/>
    <w:rsid w:val="00376201"/>
    <w:rsid w:val="00386516"/>
    <w:rsid w:val="00390AC4"/>
    <w:rsid w:val="00390F93"/>
    <w:rsid w:val="003913D2"/>
    <w:rsid w:val="0039226C"/>
    <w:rsid w:val="00392D1E"/>
    <w:rsid w:val="00397997"/>
    <w:rsid w:val="00397B2E"/>
    <w:rsid w:val="003A03CA"/>
    <w:rsid w:val="003A3F93"/>
    <w:rsid w:val="003A40F7"/>
    <w:rsid w:val="003A478C"/>
    <w:rsid w:val="003A5879"/>
    <w:rsid w:val="003A744F"/>
    <w:rsid w:val="003A7C34"/>
    <w:rsid w:val="003B1D2B"/>
    <w:rsid w:val="003B2D97"/>
    <w:rsid w:val="003B359A"/>
    <w:rsid w:val="003C08F3"/>
    <w:rsid w:val="003C35B0"/>
    <w:rsid w:val="003C3DDE"/>
    <w:rsid w:val="003D000A"/>
    <w:rsid w:val="003D0551"/>
    <w:rsid w:val="003D542C"/>
    <w:rsid w:val="003D7FDD"/>
    <w:rsid w:val="003E210C"/>
    <w:rsid w:val="003E2C03"/>
    <w:rsid w:val="003E2D04"/>
    <w:rsid w:val="003E4543"/>
    <w:rsid w:val="003E76C1"/>
    <w:rsid w:val="003F2DA4"/>
    <w:rsid w:val="003F4D78"/>
    <w:rsid w:val="00404940"/>
    <w:rsid w:val="00411073"/>
    <w:rsid w:val="00411077"/>
    <w:rsid w:val="00413B90"/>
    <w:rsid w:val="004209A7"/>
    <w:rsid w:val="004234F8"/>
    <w:rsid w:val="0042735C"/>
    <w:rsid w:val="00430D9E"/>
    <w:rsid w:val="004334E7"/>
    <w:rsid w:val="00433C9E"/>
    <w:rsid w:val="004341E3"/>
    <w:rsid w:val="00444AD3"/>
    <w:rsid w:val="00452F6A"/>
    <w:rsid w:val="004533ED"/>
    <w:rsid w:val="00461BAE"/>
    <w:rsid w:val="00463C32"/>
    <w:rsid w:val="00464755"/>
    <w:rsid w:val="00464775"/>
    <w:rsid w:val="00464F17"/>
    <w:rsid w:val="004663C4"/>
    <w:rsid w:val="00470A15"/>
    <w:rsid w:val="0048117D"/>
    <w:rsid w:val="00481B6C"/>
    <w:rsid w:val="00485A51"/>
    <w:rsid w:val="00486495"/>
    <w:rsid w:val="0048740A"/>
    <w:rsid w:val="00487A64"/>
    <w:rsid w:val="004916B0"/>
    <w:rsid w:val="004930BF"/>
    <w:rsid w:val="00493D03"/>
    <w:rsid w:val="004A358A"/>
    <w:rsid w:val="004A4151"/>
    <w:rsid w:val="004B102B"/>
    <w:rsid w:val="004B4861"/>
    <w:rsid w:val="004B7A1B"/>
    <w:rsid w:val="004C35A8"/>
    <w:rsid w:val="004C44B1"/>
    <w:rsid w:val="004C5437"/>
    <w:rsid w:val="004C765F"/>
    <w:rsid w:val="004D0EDB"/>
    <w:rsid w:val="004D2911"/>
    <w:rsid w:val="004D451C"/>
    <w:rsid w:val="004D48B1"/>
    <w:rsid w:val="004E10D2"/>
    <w:rsid w:val="004E2C79"/>
    <w:rsid w:val="004E7739"/>
    <w:rsid w:val="004F0739"/>
    <w:rsid w:val="004F0826"/>
    <w:rsid w:val="004F167D"/>
    <w:rsid w:val="004F7F32"/>
    <w:rsid w:val="00501708"/>
    <w:rsid w:val="00506A12"/>
    <w:rsid w:val="0051174A"/>
    <w:rsid w:val="005157CA"/>
    <w:rsid w:val="00515CE5"/>
    <w:rsid w:val="00515D01"/>
    <w:rsid w:val="00515FC0"/>
    <w:rsid w:val="00523859"/>
    <w:rsid w:val="005273EF"/>
    <w:rsid w:val="00534B39"/>
    <w:rsid w:val="00540948"/>
    <w:rsid w:val="00545663"/>
    <w:rsid w:val="005460F8"/>
    <w:rsid w:val="00556BD2"/>
    <w:rsid w:val="0056016F"/>
    <w:rsid w:val="00561E0A"/>
    <w:rsid w:val="00567DE2"/>
    <w:rsid w:val="00570237"/>
    <w:rsid w:val="005716D1"/>
    <w:rsid w:val="00571E52"/>
    <w:rsid w:val="00572E40"/>
    <w:rsid w:val="00574B94"/>
    <w:rsid w:val="00576747"/>
    <w:rsid w:val="00580F98"/>
    <w:rsid w:val="00581B6A"/>
    <w:rsid w:val="00586514"/>
    <w:rsid w:val="0058678D"/>
    <w:rsid w:val="00595295"/>
    <w:rsid w:val="00597462"/>
    <w:rsid w:val="00597D28"/>
    <w:rsid w:val="005A640C"/>
    <w:rsid w:val="005B11FA"/>
    <w:rsid w:val="005B22C4"/>
    <w:rsid w:val="005C55C6"/>
    <w:rsid w:val="005C6353"/>
    <w:rsid w:val="005D0331"/>
    <w:rsid w:val="005D5CFD"/>
    <w:rsid w:val="005E0B0C"/>
    <w:rsid w:val="005E3B63"/>
    <w:rsid w:val="005F12EF"/>
    <w:rsid w:val="005F290F"/>
    <w:rsid w:val="005F4D9B"/>
    <w:rsid w:val="005F79EE"/>
    <w:rsid w:val="00600D6C"/>
    <w:rsid w:val="00604EC8"/>
    <w:rsid w:val="00612A1B"/>
    <w:rsid w:val="006134B0"/>
    <w:rsid w:val="00614967"/>
    <w:rsid w:val="00614979"/>
    <w:rsid w:val="00614A4D"/>
    <w:rsid w:val="00614E2E"/>
    <w:rsid w:val="00620329"/>
    <w:rsid w:val="00623B6C"/>
    <w:rsid w:val="00624B67"/>
    <w:rsid w:val="006253F8"/>
    <w:rsid w:val="00625C3A"/>
    <w:rsid w:val="006311E7"/>
    <w:rsid w:val="0063456C"/>
    <w:rsid w:val="0063564B"/>
    <w:rsid w:val="006365A9"/>
    <w:rsid w:val="00636B6B"/>
    <w:rsid w:val="0063778B"/>
    <w:rsid w:val="00643F7C"/>
    <w:rsid w:val="006443EE"/>
    <w:rsid w:val="006446F7"/>
    <w:rsid w:val="006475F1"/>
    <w:rsid w:val="0065176A"/>
    <w:rsid w:val="0065446E"/>
    <w:rsid w:val="00655044"/>
    <w:rsid w:val="0065606D"/>
    <w:rsid w:val="006611D6"/>
    <w:rsid w:val="00662138"/>
    <w:rsid w:val="006672B6"/>
    <w:rsid w:val="00674AAE"/>
    <w:rsid w:val="0068414B"/>
    <w:rsid w:val="006843F4"/>
    <w:rsid w:val="0068687F"/>
    <w:rsid w:val="0069002D"/>
    <w:rsid w:val="00690A4C"/>
    <w:rsid w:val="00690E59"/>
    <w:rsid w:val="00695011"/>
    <w:rsid w:val="006A1CB8"/>
    <w:rsid w:val="006A2316"/>
    <w:rsid w:val="006B0385"/>
    <w:rsid w:val="006B4387"/>
    <w:rsid w:val="006B5EF5"/>
    <w:rsid w:val="006B6B97"/>
    <w:rsid w:val="006C3576"/>
    <w:rsid w:val="006C3B87"/>
    <w:rsid w:val="006C78F9"/>
    <w:rsid w:val="006D09DD"/>
    <w:rsid w:val="006D3E46"/>
    <w:rsid w:val="006D48D7"/>
    <w:rsid w:val="006D6DFC"/>
    <w:rsid w:val="006E2983"/>
    <w:rsid w:val="006E4A97"/>
    <w:rsid w:val="006E673B"/>
    <w:rsid w:val="006E6AE1"/>
    <w:rsid w:val="006E7266"/>
    <w:rsid w:val="006E72C4"/>
    <w:rsid w:val="006F1497"/>
    <w:rsid w:val="006F3080"/>
    <w:rsid w:val="006F33B6"/>
    <w:rsid w:val="006F3408"/>
    <w:rsid w:val="006F5F32"/>
    <w:rsid w:val="007075CD"/>
    <w:rsid w:val="00707BF7"/>
    <w:rsid w:val="00707E73"/>
    <w:rsid w:val="00711816"/>
    <w:rsid w:val="00715A11"/>
    <w:rsid w:val="0072094E"/>
    <w:rsid w:val="00740255"/>
    <w:rsid w:val="00742C08"/>
    <w:rsid w:val="0075042B"/>
    <w:rsid w:val="00751994"/>
    <w:rsid w:val="00753870"/>
    <w:rsid w:val="00753B5B"/>
    <w:rsid w:val="00753BF1"/>
    <w:rsid w:val="00755BBD"/>
    <w:rsid w:val="00770AF1"/>
    <w:rsid w:val="0077140E"/>
    <w:rsid w:val="00774ED6"/>
    <w:rsid w:val="00776B35"/>
    <w:rsid w:val="0078101E"/>
    <w:rsid w:val="00784280"/>
    <w:rsid w:val="00787472"/>
    <w:rsid w:val="00787E15"/>
    <w:rsid w:val="00796922"/>
    <w:rsid w:val="00796D8B"/>
    <w:rsid w:val="007A0A34"/>
    <w:rsid w:val="007A128F"/>
    <w:rsid w:val="007B3D0E"/>
    <w:rsid w:val="007C07D3"/>
    <w:rsid w:val="007C17CE"/>
    <w:rsid w:val="007C417E"/>
    <w:rsid w:val="007C4C7A"/>
    <w:rsid w:val="007C517F"/>
    <w:rsid w:val="007C5788"/>
    <w:rsid w:val="007D4776"/>
    <w:rsid w:val="007D619A"/>
    <w:rsid w:val="007E5F8E"/>
    <w:rsid w:val="007F38F7"/>
    <w:rsid w:val="0080128E"/>
    <w:rsid w:val="008016B0"/>
    <w:rsid w:val="00803000"/>
    <w:rsid w:val="00807752"/>
    <w:rsid w:val="00812E24"/>
    <w:rsid w:val="00812FDB"/>
    <w:rsid w:val="0082022A"/>
    <w:rsid w:val="00820273"/>
    <w:rsid w:val="008226C0"/>
    <w:rsid w:val="00824248"/>
    <w:rsid w:val="00826C0C"/>
    <w:rsid w:val="00827F88"/>
    <w:rsid w:val="008370A8"/>
    <w:rsid w:val="00837DF6"/>
    <w:rsid w:val="00846F39"/>
    <w:rsid w:val="00850D8F"/>
    <w:rsid w:val="00852A13"/>
    <w:rsid w:val="00854DB4"/>
    <w:rsid w:val="008573A6"/>
    <w:rsid w:val="00873811"/>
    <w:rsid w:val="00873B05"/>
    <w:rsid w:val="00873E30"/>
    <w:rsid w:val="00877671"/>
    <w:rsid w:val="0088208F"/>
    <w:rsid w:val="00887E1D"/>
    <w:rsid w:val="008918F4"/>
    <w:rsid w:val="00892765"/>
    <w:rsid w:val="008A4A48"/>
    <w:rsid w:val="008B408C"/>
    <w:rsid w:val="008C16F0"/>
    <w:rsid w:val="008C3B11"/>
    <w:rsid w:val="008C7D8E"/>
    <w:rsid w:val="008D2BD0"/>
    <w:rsid w:val="008D71ED"/>
    <w:rsid w:val="008E08EE"/>
    <w:rsid w:val="008E0FF7"/>
    <w:rsid w:val="008F7A6B"/>
    <w:rsid w:val="0090546D"/>
    <w:rsid w:val="00906AC9"/>
    <w:rsid w:val="00907B58"/>
    <w:rsid w:val="00912B09"/>
    <w:rsid w:val="0091404C"/>
    <w:rsid w:val="00917552"/>
    <w:rsid w:val="00920291"/>
    <w:rsid w:val="00922D67"/>
    <w:rsid w:val="00922E4A"/>
    <w:rsid w:val="009239E7"/>
    <w:rsid w:val="009241E5"/>
    <w:rsid w:val="00927690"/>
    <w:rsid w:val="00943C31"/>
    <w:rsid w:val="00947536"/>
    <w:rsid w:val="009565FC"/>
    <w:rsid w:val="00956A62"/>
    <w:rsid w:val="00967B44"/>
    <w:rsid w:val="00967CDB"/>
    <w:rsid w:val="00971903"/>
    <w:rsid w:val="009730C8"/>
    <w:rsid w:val="0097416C"/>
    <w:rsid w:val="009803FF"/>
    <w:rsid w:val="00981F75"/>
    <w:rsid w:val="00982D38"/>
    <w:rsid w:val="00983DEF"/>
    <w:rsid w:val="0098548A"/>
    <w:rsid w:val="00985E0D"/>
    <w:rsid w:val="0099167A"/>
    <w:rsid w:val="00992F2E"/>
    <w:rsid w:val="009941DB"/>
    <w:rsid w:val="00997BDB"/>
    <w:rsid w:val="009A6961"/>
    <w:rsid w:val="009B2E6A"/>
    <w:rsid w:val="009B3B71"/>
    <w:rsid w:val="009B4B21"/>
    <w:rsid w:val="009B5714"/>
    <w:rsid w:val="009B6854"/>
    <w:rsid w:val="009C3E43"/>
    <w:rsid w:val="009D02C4"/>
    <w:rsid w:val="009D0B8C"/>
    <w:rsid w:val="009D0EA3"/>
    <w:rsid w:val="009D1FB1"/>
    <w:rsid w:val="009D3548"/>
    <w:rsid w:val="009D3AE2"/>
    <w:rsid w:val="009D58B8"/>
    <w:rsid w:val="009D5C05"/>
    <w:rsid w:val="009D68D3"/>
    <w:rsid w:val="009D7917"/>
    <w:rsid w:val="009E145C"/>
    <w:rsid w:val="009E7811"/>
    <w:rsid w:val="009E7B78"/>
    <w:rsid w:val="009F21B6"/>
    <w:rsid w:val="009F4D64"/>
    <w:rsid w:val="009F51F7"/>
    <w:rsid w:val="00A00E4D"/>
    <w:rsid w:val="00A03AE5"/>
    <w:rsid w:val="00A03B75"/>
    <w:rsid w:val="00A04EE8"/>
    <w:rsid w:val="00A06E1D"/>
    <w:rsid w:val="00A11FB7"/>
    <w:rsid w:val="00A12B29"/>
    <w:rsid w:val="00A17AE9"/>
    <w:rsid w:val="00A27A22"/>
    <w:rsid w:val="00A27CC5"/>
    <w:rsid w:val="00A31DEB"/>
    <w:rsid w:val="00A37854"/>
    <w:rsid w:val="00A406F8"/>
    <w:rsid w:val="00A40927"/>
    <w:rsid w:val="00A40B5C"/>
    <w:rsid w:val="00A4339F"/>
    <w:rsid w:val="00A43E7B"/>
    <w:rsid w:val="00A44195"/>
    <w:rsid w:val="00A45AD3"/>
    <w:rsid w:val="00A46445"/>
    <w:rsid w:val="00A46D9B"/>
    <w:rsid w:val="00A46DFC"/>
    <w:rsid w:val="00A5008F"/>
    <w:rsid w:val="00A54FC6"/>
    <w:rsid w:val="00A55388"/>
    <w:rsid w:val="00A56297"/>
    <w:rsid w:val="00A612FB"/>
    <w:rsid w:val="00A61588"/>
    <w:rsid w:val="00A6744E"/>
    <w:rsid w:val="00A675F6"/>
    <w:rsid w:val="00A709DB"/>
    <w:rsid w:val="00A72B41"/>
    <w:rsid w:val="00A72DEE"/>
    <w:rsid w:val="00A74DFC"/>
    <w:rsid w:val="00A80509"/>
    <w:rsid w:val="00A82C09"/>
    <w:rsid w:val="00A82D8D"/>
    <w:rsid w:val="00A82F19"/>
    <w:rsid w:val="00A87082"/>
    <w:rsid w:val="00A9134A"/>
    <w:rsid w:val="00A91DF8"/>
    <w:rsid w:val="00A91F61"/>
    <w:rsid w:val="00A93AE1"/>
    <w:rsid w:val="00A9465D"/>
    <w:rsid w:val="00AA263F"/>
    <w:rsid w:val="00AA3990"/>
    <w:rsid w:val="00AA75AD"/>
    <w:rsid w:val="00AB07A1"/>
    <w:rsid w:val="00AB336C"/>
    <w:rsid w:val="00AB4DC9"/>
    <w:rsid w:val="00AB6E3A"/>
    <w:rsid w:val="00AB79A8"/>
    <w:rsid w:val="00AC1672"/>
    <w:rsid w:val="00AC4D44"/>
    <w:rsid w:val="00AD3745"/>
    <w:rsid w:val="00AD54FC"/>
    <w:rsid w:val="00AD74C3"/>
    <w:rsid w:val="00AE60CF"/>
    <w:rsid w:val="00AF0ED7"/>
    <w:rsid w:val="00AF58AF"/>
    <w:rsid w:val="00B009CC"/>
    <w:rsid w:val="00B02D44"/>
    <w:rsid w:val="00B02F3B"/>
    <w:rsid w:val="00B034A4"/>
    <w:rsid w:val="00B07829"/>
    <w:rsid w:val="00B10257"/>
    <w:rsid w:val="00B15162"/>
    <w:rsid w:val="00B17D61"/>
    <w:rsid w:val="00B20AEF"/>
    <w:rsid w:val="00B309EA"/>
    <w:rsid w:val="00B335F8"/>
    <w:rsid w:val="00B37E34"/>
    <w:rsid w:val="00B4318D"/>
    <w:rsid w:val="00B446A1"/>
    <w:rsid w:val="00B4580A"/>
    <w:rsid w:val="00B53086"/>
    <w:rsid w:val="00B541AF"/>
    <w:rsid w:val="00B55478"/>
    <w:rsid w:val="00B57DCD"/>
    <w:rsid w:val="00B742A0"/>
    <w:rsid w:val="00B74B20"/>
    <w:rsid w:val="00B760CE"/>
    <w:rsid w:val="00B86733"/>
    <w:rsid w:val="00B867A6"/>
    <w:rsid w:val="00B92E13"/>
    <w:rsid w:val="00B93325"/>
    <w:rsid w:val="00BA39A5"/>
    <w:rsid w:val="00BA6B96"/>
    <w:rsid w:val="00BA7EB6"/>
    <w:rsid w:val="00BB1C6C"/>
    <w:rsid w:val="00BB66B6"/>
    <w:rsid w:val="00BC0E61"/>
    <w:rsid w:val="00BC3597"/>
    <w:rsid w:val="00BC6DF3"/>
    <w:rsid w:val="00BD24A3"/>
    <w:rsid w:val="00BD517C"/>
    <w:rsid w:val="00BE1E98"/>
    <w:rsid w:val="00BE591D"/>
    <w:rsid w:val="00BE5DAD"/>
    <w:rsid w:val="00BE6BDE"/>
    <w:rsid w:val="00BF11D5"/>
    <w:rsid w:val="00BF245B"/>
    <w:rsid w:val="00C003AE"/>
    <w:rsid w:val="00C00664"/>
    <w:rsid w:val="00C0103A"/>
    <w:rsid w:val="00C02BF6"/>
    <w:rsid w:val="00C034A3"/>
    <w:rsid w:val="00C10ADD"/>
    <w:rsid w:val="00C11DD4"/>
    <w:rsid w:val="00C146AF"/>
    <w:rsid w:val="00C15401"/>
    <w:rsid w:val="00C16615"/>
    <w:rsid w:val="00C16D8B"/>
    <w:rsid w:val="00C203DB"/>
    <w:rsid w:val="00C23015"/>
    <w:rsid w:val="00C24952"/>
    <w:rsid w:val="00C34626"/>
    <w:rsid w:val="00C37565"/>
    <w:rsid w:val="00C517D7"/>
    <w:rsid w:val="00C530AB"/>
    <w:rsid w:val="00C53BDE"/>
    <w:rsid w:val="00C541CC"/>
    <w:rsid w:val="00C5752B"/>
    <w:rsid w:val="00C608BD"/>
    <w:rsid w:val="00C63D70"/>
    <w:rsid w:val="00C64B2D"/>
    <w:rsid w:val="00C65645"/>
    <w:rsid w:val="00C65A43"/>
    <w:rsid w:val="00C710AC"/>
    <w:rsid w:val="00C73214"/>
    <w:rsid w:val="00C75FC5"/>
    <w:rsid w:val="00C82578"/>
    <w:rsid w:val="00C86A9A"/>
    <w:rsid w:val="00C9043E"/>
    <w:rsid w:val="00C959AA"/>
    <w:rsid w:val="00CA07B2"/>
    <w:rsid w:val="00CA133A"/>
    <w:rsid w:val="00CA54CC"/>
    <w:rsid w:val="00CA55FD"/>
    <w:rsid w:val="00CB24EF"/>
    <w:rsid w:val="00CB3DB2"/>
    <w:rsid w:val="00CB4C80"/>
    <w:rsid w:val="00CC0AFC"/>
    <w:rsid w:val="00CC21F4"/>
    <w:rsid w:val="00CC4C4F"/>
    <w:rsid w:val="00CD0113"/>
    <w:rsid w:val="00CD40F6"/>
    <w:rsid w:val="00CE29F0"/>
    <w:rsid w:val="00CE7055"/>
    <w:rsid w:val="00CF4C33"/>
    <w:rsid w:val="00CF6BDB"/>
    <w:rsid w:val="00D00B30"/>
    <w:rsid w:val="00D00BC3"/>
    <w:rsid w:val="00D011A7"/>
    <w:rsid w:val="00D01D17"/>
    <w:rsid w:val="00D02E46"/>
    <w:rsid w:val="00D06D24"/>
    <w:rsid w:val="00D22F9D"/>
    <w:rsid w:val="00D26080"/>
    <w:rsid w:val="00D26E55"/>
    <w:rsid w:val="00D27D9A"/>
    <w:rsid w:val="00D27DCA"/>
    <w:rsid w:val="00D30AF8"/>
    <w:rsid w:val="00D36E3F"/>
    <w:rsid w:val="00D40686"/>
    <w:rsid w:val="00D46FA8"/>
    <w:rsid w:val="00D479FC"/>
    <w:rsid w:val="00D47EC7"/>
    <w:rsid w:val="00D52939"/>
    <w:rsid w:val="00D5376D"/>
    <w:rsid w:val="00D55D69"/>
    <w:rsid w:val="00D56DB2"/>
    <w:rsid w:val="00D6106E"/>
    <w:rsid w:val="00D62C6E"/>
    <w:rsid w:val="00D64010"/>
    <w:rsid w:val="00D65491"/>
    <w:rsid w:val="00D71123"/>
    <w:rsid w:val="00D74361"/>
    <w:rsid w:val="00D74E92"/>
    <w:rsid w:val="00D81154"/>
    <w:rsid w:val="00D818AF"/>
    <w:rsid w:val="00D82063"/>
    <w:rsid w:val="00D83F63"/>
    <w:rsid w:val="00D860E6"/>
    <w:rsid w:val="00D8704F"/>
    <w:rsid w:val="00D872E4"/>
    <w:rsid w:val="00D8784B"/>
    <w:rsid w:val="00D90F71"/>
    <w:rsid w:val="00D94CA4"/>
    <w:rsid w:val="00D94CE3"/>
    <w:rsid w:val="00D95B23"/>
    <w:rsid w:val="00DA120A"/>
    <w:rsid w:val="00DA19C9"/>
    <w:rsid w:val="00DA246B"/>
    <w:rsid w:val="00DA3CE0"/>
    <w:rsid w:val="00DB27B0"/>
    <w:rsid w:val="00DB3992"/>
    <w:rsid w:val="00DB4958"/>
    <w:rsid w:val="00DB71F9"/>
    <w:rsid w:val="00DC058B"/>
    <w:rsid w:val="00DC12EA"/>
    <w:rsid w:val="00DC6600"/>
    <w:rsid w:val="00DC79C4"/>
    <w:rsid w:val="00DC7C3F"/>
    <w:rsid w:val="00DC7E44"/>
    <w:rsid w:val="00DD40FC"/>
    <w:rsid w:val="00DD7949"/>
    <w:rsid w:val="00DD79DA"/>
    <w:rsid w:val="00DE105A"/>
    <w:rsid w:val="00DE2784"/>
    <w:rsid w:val="00DE3AA2"/>
    <w:rsid w:val="00DE5B87"/>
    <w:rsid w:val="00DE7001"/>
    <w:rsid w:val="00DF0AA7"/>
    <w:rsid w:val="00DF3165"/>
    <w:rsid w:val="00DF380F"/>
    <w:rsid w:val="00DF4156"/>
    <w:rsid w:val="00DF6F3D"/>
    <w:rsid w:val="00DF78E7"/>
    <w:rsid w:val="00E0037A"/>
    <w:rsid w:val="00E03269"/>
    <w:rsid w:val="00E21E4E"/>
    <w:rsid w:val="00E229EA"/>
    <w:rsid w:val="00E26DE2"/>
    <w:rsid w:val="00E30823"/>
    <w:rsid w:val="00E30D0F"/>
    <w:rsid w:val="00E34176"/>
    <w:rsid w:val="00E35667"/>
    <w:rsid w:val="00E359AD"/>
    <w:rsid w:val="00E37EE6"/>
    <w:rsid w:val="00E456F6"/>
    <w:rsid w:val="00E51CBC"/>
    <w:rsid w:val="00E57D86"/>
    <w:rsid w:val="00E61EB3"/>
    <w:rsid w:val="00E6223A"/>
    <w:rsid w:val="00E70CBE"/>
    <w:rsid w:val="00E73C20"/>
    <w:rsid w:val="00E82E80"/>
    <w:rsid w:val="00E85AA9"/>
    <w:rsid w:val="00E86EFB"/>
    <w:rsid w:val="00E87D60"/>
    <w:rsid w:val="00E9106F"/>
    <w:rsid w:val="00E9403F"/>
    <w:rsid w:val="00EA7941"/>
    <w:rsid w:val="00EB2E50"/>
    <w:rsid w:val="00EB4279"/>
    <w:rsid w:val="00EC1355"/>
    <w:rsid w:val="00EC15E4"/>
    <w:rsid w:val="00EC70B4"/>
    <w:rsid w:val="00EC7854"/>
    <w:rsid w:val="00ED1C97"/>
    <w:rsid w:val="00ED5677"/>
    <w:rsid w:val="00EE384F"/>
    <w:rsid w:val="00EE6385"/>
    <w:rsid w:val="00EF0FCC"/>
    <w:rsid w:val="00EF43E4"/>
    <w:rsid w:val="00EF655D"/>
    <w:rsid w:val="00EF760A"/>
    <w:rsid w:val="00F04458"/>
    <w:rsid w:val="00F04A2A"/>
    <w:rsid w:val="00F06679"/>
    <w:rsid w:val="00F077A5"/>
    <w:rsid w:val="00F110DF"/>
    <w:rsid w:val="00F1159F"/>
    <w:rsid w:val="00F16768"/>
    <w:rsid w:val="00F20643"/>
    <w:rsid w:val="00F2311F"/>
    <w:rsid w:val="00F31986"/>
    <w:rsid w:val="00F33635"/>
    <w:rsid w:val="00F437D0"/>
    <w:rsid w:val="00F45A1C"/>
    <w:rsid w:val="00F464FE"/>
    <w:rsid w:val="00F46C4C"/>
    <w:rsid w:val="00F50FAD"/>
    <w:rsid w:val="00F5176D"/>
    <w:rsid w:val="00F53194"/>
    <w:rsid w:val="00F535FA"/>
    <w:rsid w:val="00F54C47"/>
    <w:rsid w:val="00F60E40"/>
    <w:rsid w:val="00F62EFA"/>
    <w:rsid w:val="00F64F06"/>
    <w:rsid w:val="00F657EC"/>
    <w:rsid w:val="00F67AB2"/>
    <w:rsid w:val="00F82EB3"/>
    <w:rsid w:val="00F873F9"/>
    <w:rsid w:val="00F908D0"/>
    <w:rsid w:val="00F920D6"/>
    <w:rsid w:val="00F92D2A"/>
    <w:rsid w:val="00F93238"/>
    <w:rsid w:val="00F9736B"/>
    <w:rsid w:val="00FA17B9"/>
    <w:rsid w:val="00FA5235"/>
    <w:rsid w:val="00FB2037"/>
    <w:rsid w:val="00FB2264"/>
    <w:rsid w:val="00FB2D61"/>
    <w:rsid w:val="00FC2741"/>
    <w:rsid w:val="00FD0E2D"/>
    <w:rsid w:val="00FD3251"/>
    <w:rsid w:val="00FD33D3"/>
    <w:rsid w:val="00FE179B"/>
    <w:rsid w:val="00FE17EF"/>
    <w:rsid w:val="00FE6233"/>
    <w:rsid w:val="00FE67E2"/>
    <w:rsid w:val="00FF2AF3"/>
    <w:rsid w:val="1371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6257"/>
  <w15:docId w15:val="{C475BC64-8004-4DD5-88C1-5369A78C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SongHT</dc:creator>
  <cp:lastModifiedBy>song ht</cp:lastModifiedBy>
  <cp:revision>4</cp:revision>
  <cp:lastPrinted>2017-05-22T08:53:00Z</cp:lastPrinted>
  <dcterms:created xsi:type="dcterms:W3CDTF">2019-09-27T00:56:00Z</dcterms:created>
  <dcterms:modified xsi:type="dcterms:W3CDTF">2019-10-11T01:07:00Z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